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C6" w:rsidRPr="00881E60" w:rsidRDefault="00C427C6" w:rsidP="00C427C6">
      <w:pPr>
        <w:spacing w:before="100" w:beforeAutospacing="1" w:after="0" w:line="312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881E6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Kl.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pl-PL"/>
        </w:rPr>
        <w:t>24</w:t>
      </w:r>
      <w:r w:rsidRPr="00881E60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pl-PL"/>
        </w:rPr>
        <w:t>.04.2020 r</w:t>
      </w: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pl-PL"/>
        </w:rPr>
        <w:t>.</w:t>
      </w:r>
    </w:p>
    <w:p w:rsidR="00C427C6" w:rsidRPr="00F93B72" w:rsidRDefault="00C427C6" w:rsidP="00C427C6">
      <w:pPr>
        <w:spacing w:before="100" w:beforeAutospacing="1"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81E6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Katecheza 31 – Temat: </w:t>
      </w:r>
      <w:r w:rsidRPr="00F93B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Sakramenty wprowadzające w życie chrześcijańskie.</w:t>
      </w:r>
    </w:p>
    <w:p w:rsidR="00C427C6" w:rsidRPr="00881E60" w:rsidRDefault="00C427C6" w:rsidP="00C427C6">
      <w:pPr>
        <w:spacing w:before="100" w:beforeAutospacing="1"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881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sakramencie sam Chrystus spotyka się z człowiekiem. Spośród siedmiu sakramentów, Bóg dał nam takie, które wprowadzają w życie chrześcijańskie. Są nimi: chrzest, bierzmowanie i Eucharystia. </w:t>
      </w:r>
    </w:p>
    <w:p w:rsidR="00C427C6" w:rsidRPr="00881E60" w:rsidRDefault="00C427C6" w:rsidP="00C427C6">
      <w:pPr>
        <w:spacing w:before="100" w:beforeAutospacing="1"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Teraz w podręczniku na str. 95</w:t>
      </w:r>
      <w:r w:rsidRPr="00881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umieszczonych na obrazkach liter i sylab ułóż nazwy sakramentów wprowadzających w życie i zapisz te nazwy. </w:t>
      </w:r>
    </w:p>
    <w:p w:rsidR="00C427C6" w:rsidRPr="00881E60" w:rsidRDefault="00C427C6" w:rsidP="00C427C6">
      <w:pPr>
        <w:spacing w:before="100" w:beforeAutospacing="1"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eastAsia="Times New Roman" w:hAnsi="Times New Roman" w:cs="Times New Roman"/>
          <w:sz w:val="24"/>
          <w:szCs w:val="24"/>
          <w:lang w:eastAsia="pl-PL"/>
        </w:rPr>
        <w:t>Sakramenty wprowadzające w życie chrześcijańskie są ze sobą ściśle związane, gdyż przez nie dokonuje się zjednoczenie z Chrystusem i włączenie we wspólnotę Kościoła.</w:t>
      </w:r>
    </w:p>
    <w:p w:rsidR="00C427C6" w:rsidRPr="00881E60" w:rsidRDefault="00C427C6" w:rsidP="00C427C6">
      <w:pPr>
        <w:spacing w:before="100" w:beforeAutospacing="1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CHRZEST</w:t>
      </w:r>
      <w:r w:rsidRPr="00881E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jest pierwszym sakramentem. W tym sakramencie Bóg oczyszcza człowieka z grzechu pierworodnego i włącz do wspólnoty ludzi wierzących, czyli Kościoła. Znakiem tego sakramentu jest obmycie wodą i słowa: </w:t>
      </w:r>
      <w:r w:rsidRPr="00881E6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„Ja ciebie chrzczę w imię Ojca i Syna, i Ducha Świętego”</w:t>
      </w:r>
      <w:r w:rsidRPr="00881E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Sakrament ten przyjmuje się tylko raz w życiu. </w:t>
      </w:r>
    </w:p>
    <w:p w:rsidR="00C427C6" w:rsidRPr="00881E60" w:rsidRDefault="00C427C6" w:rsidP="00C427C6">
      <w:pPr>
        <w:spacing w:before="100" w:beforeAutospacing="1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BIERZMOWANIE </w:t>
      </w:r>
      <w:r w:rsidRPr="00881E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jest sakramentem dojrzałości chrześcijańskiej. Do tego sakramentu może przystąpić ten, kto staje się odpowiedzialny za swoją wiarę, żyje według jej zasad i gotowy jest stanąć w jej obronie. W tym sakramencie Duch Święty umacnia człowieka swoimi darami. Znakiem tego sakramentu jest namaszczenie świętym olejem i słowa” </w:t>
      </w:r>
      <w:r w:rsidRPr="00881E6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„Przyjmij znamię daru Ducha Świętego”</w:t>
      </w:r>
      <w:r w:rsidRPr="00881E60">
        <w:rPr>
          <w:rFonts w:ascii="Times New Roman" w:eastAsia="Times New Roman" w:hAnsi="Times New Roman" w:cs="Times New Roman"/>
          <w:sz w:val="28"/>
          <w:szCs w:val="28"/>
          <w:lang w:eastAsia="pl-PL"/>
        </w:rPr>
        <w:t>. Sakrament ten również przyjmuje się tylko raz w życiu.</w:t>
      </w:r>
    </w:p>
    <w:p w:rsidR="00C427C6" w:rsidRPr="00881E60" w:rsidRDefault="00C427C6" w:rsidP="00C427C6">
      <w:pPr>
        <w:spacing w:before="100" w:beforeAutospacing="1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EUCHARYSTIA </w:t>
      </w:r>
      <w:r w:rsidRPr="00881E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(Msza Święta) –jest spotkaniem człowieka z Bogiem we wspólnocie Kościoła, w czasie którego Bóg poucza go swoim słowem i daje mu siebie jako pokarm pod postacią chleba i wina. Spotkanie to jest uobecnieniem ofiary miłości, której dokonał Chrystus, oddając za nas swoje życie na krzyżu. Sakrament ten można przyjmować wiele razy. </w:t>
      </w:r>
    </w:p>
    <w:p w:rsidR="00C427C6" w:rsidRPr="00881E60" w:rsidRDefault="00C427C6" w:rsidP="00C427C6">
      <w:pPr>
        <w:spacing w:before="100" w:beforeAutospacing="1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           </w:t>
      </w:r>
      <w:r w:rsidRPr="00881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 z naklejek wykonamy sobie najpierw ćwiczenie na </w:t>
      </w:r>
      <w:r w:rsidRPr="00881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str. 97</w:t>
      </w:r>
      <w:r w:rsidRPr="00881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układamy w odpowiedniej kolejności czynności związane z udzielaniem chrztu świętego:</w:t>
      </w:r>
    </w:p>
    <w:p w:rsidR="00C427C6" w:rsidRPr="00881E60" w:rsidRDefault="00C427C6" w:rsidP="00C42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kapłan wypowiada słowa </w:t>
      </w:r>
      <w:r w:rsidRPr="00881E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„…ja ciebie chrzczę w imię Ojca i Syna, i Ducha Świętego” </w:t>
      </w:r>
      <w:r w:rsidRPr="00881E60">
        <w:rPr>
          <w:rFonts w:ascii="Times New Roman" w:eastAsia="Times New Roman" w:hAnsi="Times New Roman" w:cs="Times New Roman"/>
          <w:sz w:val="24"/>
          <w:szCs w:val="24"/>
          <w:lang w:eastAsia="pl-PL"/>
        </w:rPr>
        <w:t>i polewa głowę dziecka wodą święconą,</w:t>
      </w:r>
    </w:p>
    <w:p w:rsidR="00C427C6" w:rsidRPr="00881E60" w:rsidRDefault="00C427C6" w:rsidP="00C42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eastAsia="Times New Roman" w:hAnsi="Times New Roman" w:cs="Times New Roman"/>
          <w:sz w:val="24"/>
          <w:szCs w:val="24"/>
          <w:lang w:eastAsia="pl-PL"/>
        </w:rPr>
        <w:t>namaszczenie głowy krzyżmem świętym,</w:t>
      </w:r>
    </w:p>
    <w:p w:rsidR="00C427C6" w:rsidRPr="00881E60" w:rsidRDefault="00C427C6" w:rsidP="00C42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eastAsia="Times New Roman" w:hAnsi="Times New Roman" w:cs="Times New Roman"/>
          <w:sz w:val="24"/>
          <w:szCs w:val="24"/>
          <w:lang w:eastAsia="pl-PL"/>
        </w:rPr>
        <w:t>nałożenie białej szaty,</w:t>
      </w:r>
    </w:p>
    <w:p w:rsidR="00C427C6" w:rsidRPr="00881E60" w:rsidRDefault="00C427C6" w:rsidP="00C42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eastAsia="Times New Roman" w:hAnsi="Times New Roman" w:cs="Times New Roman"/>
          <w:sz w:val="24"/>
          <w:szCs w:val="24"/>
          <w:lang w:eastAsia="pl-PL"/>
        </w:rPr>
        <w:t>zapalenie świecy od paschału,</w:t>
      </w:r>
    </w:p>
    <w:p w:rsidR="00C427C6" w:rsidRPr="00881E60" w:rsidRDefault="00C427C6" w:rsidP="00C427C6">
      <w:pPr>
        <w:spacing w:before="100" w:beforeAutospacing="1"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Przechodzimy do ćwiczeń na </w:t>
      </w:r>
      <w:r w:rsidRPr="00881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str. 96</w:t>
      </w:r>
      <w:r w:rsidRPr="00881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uzupełniamy tekst naklejkami: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b/>
          <w:sz w:val="24"/>
          <w:szCs w:val="24"/>
          <w:lang w:eastAsia="pl-PL"/>
        </w:rPr>
        <w:t>Bierzmowanie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lang w:eastAsia="pl-PL"/>
        </w:rPr>
        <w:t>Przed nami drugi etap ważny niesłychanie,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A będzie nim sakrament zwany – </w:t>
      </w:r>
      <w:r w:rsidRPr="00881E60">
        <w:rPr>
          <w:rFonts w:ascii="Times New Roman" w:hAnsi="Times New Roman" w:cs="Times New Roman"/>
          <w:sz w:val="24"/>
          <w:szCs w:val="24"/>
          <w:u w:val="single"/>
          <w:lang w:eastAsia="pl-PL"/>
        </w:rPr>
        <w:t>bierzmowanie</w:t>
      </w:r>
      <w:r w:rsidRPr="00881E60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lang w:eastAsia="pl-PL"/>
        </w:rPr>
        <w:t>W długim szeregu młodzież, a przy niej świadkowie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Ksiądz </w:t>
      </w:r>
      <w:r w:rsidRPr="00881E60">
        <w:rPr>
          <w:rFonts w:ascii="Times New Roman" w:hAnsi="Times New Roman" w:cs="Times New Roman"/>
          <w:sz w:val="24"/>
          <w:szCs w:val="24"/>
          <w:u w:val="single"/>
          <w:lang w:eastAsia="pl-PL"/>
        </w:rPr>
        <w:t>biskup</w:t>
      </w: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 nad głowami już wyciągnął dłonie.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lang w:eastAsia="pl-PL"/>
        </w:rPr>
        <w:t>Młodzież, świadkowie – schyleni w pokłonie …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u w:val="single"/>
          <w:lang w:eastAsia="pl-PL"/>
        </w:rPr>
        <w:t>Duch Święty</w:t>
      </w: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 Pocieszyciel w ogromie miłości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Udziela </w:t>
      </w:r>
      <w:r w:rsidRPr="00881E60">
        <w:rPr>
          <w:rFonts w:ascii="Times New Roman" w:hAnsi="Times New Roman" w:cs="Times New Roman"/>
          <w:sz w:val="24"/>
          <w:szCs w:val="24"/>
          <w:u w:val="single"/>
          <w:lang w:eastAsia="pl-PL"/>
        </w:rPr>
        <w:t>darów</w:t>
      </w: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 rady, męstwa i </w:t>
      </w:r>
      <w:r w:rsidRPr="00881E60">
        <w:rPr>
          <w:rFonts w:ascii="Times New Roman" w:hAnsi="Times New Roman" w:cs="Times New Roman"/>
          <w:sz w:val="24"/>
          <w:szCs w:val="24"/>
          <w:u w:val="single"/>
          <w:lang w:eastAsia="pl-PL"/>
        </w:rPr>
        <w:t>mądrości</w:t>
      </w:r>
      <w:r w:rsidRPr="00881E60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Pobożności, </w:t>
      </w:r>
      <w:r w:rsidRPr="00881E60">
        <w:rPr>
          <w:rFonts w:ascii="Times New Roman" w:hAnsi="Times New Roman" w:cs="Times New Roman"/>
          <w:sz w:val="24"/>
          <w:szCs w:val="24"/>
          <w:u w:val="single"/>
          <w:lang w:eastAsia="pl-PL"/>
        </w:rPr>
        <w:t>rozumu</w:t>
      </w: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 i Bożej bojaźni oraz umiejętności.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Biskup </w:t>
      </w:r>
      <w:r w:rsidRPr="00881E60">
        <w:rPr>
          <w:rFonts w:ascii="Times New Roman" w:hAnsi="Times New Roman" w:cs="Times New Roman"/>
          <w:sz w:val="24"/>
          <w:szCs w:val="24"/>
          <w:u w:val="single"/>
          <w:lang w:eastAsia="pl-PL"/>
        </w:rPr>
        <w:t>namaszcza</w:t>
      </w: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 krzyżmem na czole każdego,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lang w:eastAsia="pl-PL"/>
        </w:rPr>
        <w:t>Mówiąc: „Przyjmij znamię daru Ducha Świętego”.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lang w:eastAsia="pl-PL"/>
        </w:rPr>
        <w:t>Wielkie Duch Święty dziś rozdał prezenty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lang w:eastAsia="pl-PL"/>
        </w:rPr>
        <w:t>I z całym swym bogactwem pragnie w sercach zagościć,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Rozpalać ogień </w:t>
      </w:r>
      <w:r w:rsidRPr="00881E60">
        <w:rPr>
          <w:rFonts w:ascii="Times New Roman" w:hAnsi="Times New Roman" w:cs="Times New Roman"/>
          <w:sz w:val="24"/>
          <w:szCs w:val="24"/>
          <w:u w:val="single"/>
          <w:lang w:eastAsia="pl-PL"/>
        </w:rPr>
        <w:t>wiary</w:t>
      </w: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 i ogień </w:t>
      </w:r>
      <w:r w:rsidRPr="00881E60">
        <w:rPr>
          <w:rFonts w:ascii="Times New Roman" w:hAnsi="Times New Roman" w:cs="Times New Roman"/>
          <w:sz w:val="24"/>
          <w:szCs w:val="24"/>
          <w:u w:val="single"/>
          <w:lang w:eastAsia="pl-PL"/>
        </w:rPr>
        <w:t>miłości</w:t>
      </w:r>
      <w:r w:rsidRPr="00881E6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Eucharystia 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Przed nami niepojęta tajemnica </w:t>
      </w:r>
      <w:r w:rsidRPr="00881E60">
        <w:rPr>
          <w:rFonts w:ascii="Times New Roman" w:hAnsi="Times New Roman" w:cs="Times New Roman"/>
          <w:sz w:val="24"/>
          <w:szCs w:val="24"/>
          <w:u w:val="single"/>
          <w:lang w:eastAsia="pl-PL"/>
        </w:rPr>
        <w:t>wiary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u w:val="single"/>
          <w:lang w:eastAsia="pl-PL"/>
        </w:rPr>
        <w:t>Zawarta</w:t>
      </w: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 w sakramencie Najświętszej Ofiary.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Pan Jezus ofiaruje się Ojcu z </w:t>
      </w:r>
      <w:r w:rsidRPr="00881E60">
        <w:rPr>
          <w:rFonts w:ascii="Times New Roman" w:hAnsi="Times New Roman" w:cs="Times New Roman"/>
          <w:sz w:val="24"/>
          <w:szCs w:val="24"/>
          <w:u w:val="single"/>
          <w:lang w:eastAsia="pl-PL"/>
        </w:rPr>
        <w:t>miłości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lang w:eastAsia="pl-PL"/>
        </w:rPr>
        <w:t>Jako okup za grzechy niewiernej ludzkości.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Przemienia </w:t>
      </w:r>
      <w:r w:rsidRPr="00881E60">
        <w:rPr>
          <w:rFonts w:ascii="Times New Roman" w:hAnsi="Times New Roman" w:cs="Times New Roman"/>
          <w:sz w:val="24"/>
          <w:szCs w:val="24"/>
          <w:u w:val="single"/>
          <w:lang w:eastAsia="pl-PL"/>
        </w:rPr>
        <w:t>chleb</w:t>
      </w: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Pr="00881E60">
        <w:rPr>
          <w:rFonts w:ascii="Times New Roman" w:hAnsi="Times New Roman" w:cs="Times New Roman"/>
          <w:sz w:val="24"/>
          <w:szCs w:val="24"/>
          <w:u w:val="single"/>
          <w:lang w:eastAsia="pl-PL"/>
        </w:rPr>
        <w:t>wino</w:t>
      </w: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 w swoją </w:t>
      </w:r>
      <w:r w:rsidRPr="00881E60">
        <w:rPr>
          <w:rFonts w:ascii="Times New Roman" w:hAnsi="Times New Roman" w:cs="Times New Roman"/>
          <w:sz w:val="24"/>
          <w:szCs w:val="24"/>
          <w:u w:val="single"/>
          <w:lang w:eastAsia="pl-PL"/>
        </w:rPr>
        <w:t>Krew</w:t>
      </w: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Pr="00881E60">
        <w:rPr>
          <w:rFonts w:ascii="Times New Roman" w:hAnsi="Times New Roman" w:cs="Times New Roman"/>
          <w:sz w:val="24"/>
          <w:szCs w:val="24"/>
          <w:u w:val="single"/>
          <w:lang w:eastAsia="pl-PL"/>
        </w:rPr>
        <w:t>Ciało</w:t>
      </w:r>
      <w:r w:rsidRPr="00881E60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By się żywym </w:t>
      </w:r>
      <w:r w:rsidRPr="00881E60">
        <w:rPr>
          <w:rFonts w:ascii="Times New Roman" w:hAnsi="Times New Roman" w:cs="Times New Roman"/>
          <w:sz w:val="24"/>
          <w:szCs w:val="24"/>
          <w:u w:val="single"/>
          <w:lang w:eastAsia="pl-PL"/>
        </w:rPr>
        <w:t>Pokarmem</w:t>
      </w: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 dla człowieka stało.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I prosi </w:t>
      </w:r>
      <w:r w:rsidRPr="00881E60">
        <w:rPr>
          <w:rFonts w:ascii="Times New Roman" w:hAnsi="Times New Roman" w:cs="Times New Roman"/>
          <w:sz w:val="24"/>
          <w:szCs w:val="24"/>
          <w:u w:val="single"/>
          <w:lang w:eastAsia="pl-PL"/>
        </w:rPr>
        <w:t>Apostołów</w:t>
      </w: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 aby od tej chwili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lang w:eastAsia="pl-PL"/>
        </w:rPr>
        <w:t>Tę ofiarę na Jego pamiątkę czynili.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lang w:eastAsia="pl-PL"/>
        </w:rPr>
        <w:t>I odtąd, już od wieków, przez ręce kapłana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lang w:eastAsia="pl-PL"/>
        </w:rPr>
        <w:t>Pan Jezus jest obecny w każdej Hostii białej,</w:t>
      </w:r>
    </w:p>
    <w:p w:rsidR="00C427C6" w:rsidRPr="00881E60" w:rsidRDefault="00C427C6" w:rsidP="00C427C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hAnsi="Times New Roman" w:cs="Times New Roman"/>
          <w:sz w:val="24"/>
          <w:szCs w:val="24"/>
          <w:lang w:eastAsia="pl-PL"/>
        </w:rPr>
        <w:t xml:space="preserve">W niej Jego Człowieczeństwo oraz Bóstwo całe. </w:t>
      </w:r>
    </w:p>
    <w:p w:rsidR="00C427C6" w:rsidRPr="00881E60" w:rsidRDefault="00C427C6" w:rsidP="00C427C6">
      <w:pPr>
        <w:spacing w:before="100" w:beforeAutospacing="1"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Chrzest jako nowe narodzenie i wszczepienie w Chrystusa czyni nas chrześcijanami. Bierzmowanie jako namaszczenie Duchem Świętym uzdalnia nas do chrześcijańskiego działania, zgodnego z nauką Chrystusa. Eucharystia jako przypieczętowanie przymierza z Bogiem jest pokarmem, czyli źródłem duchowej mocy, aby istnieć i żyć po chrześcijańsku. </w:t>
      </w:r>
    </w:p>
    <w:p w:rsidR="00C427C6" w:rsidRPr="00881E60" w:rsidRDefault="00C427C6" w:rsidP="00C427C6">
      <w:pPr>
        <w:spacing w:before="100" w:beforeAutospacing="1"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6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lastRenderedPageBreak/>
        <w:t xml:space="preserve">Przez sakramenty wtajemniczenia chrześcijańskiego człowiek wchodzi do Kościoła jako nowego Ludu Bożego, w którym będzie odtąd jego pełnoprawnym członkiem uczestniczącym w zbawczej misji Kościoła. </w:t>
      </w:r>
    </w:p>
    <w:p w:rsidR="00C427C6" w:rsidRPr="00881E60" w:rsidRDefault="00C427C6" w:rsidP="00C42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60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Praca domowa – </w:t>
      </w:r>
      <w:r w:rsidRPr="00881E60">
        <w:rPr>
          <w:rFonts w:ascii="Times New Roman" w:eastAsia="Times New Roman" w:hAnsi="Times New Roman" w:cs="Times New Roman"/>
          <w:sz w:val="24"/>
          <w:szCs w:val="24"/>
          <w:lang w:eastAsia="pl-PL"/>
        </w:rPr>
        <w:t>Zapamiętaj nazwy sakramentów wprowadzających w życie</w:t>
      </w:r>
      <w:r w:rsidRPr="00881E6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Pr="00881E60">
        <w:rPr>
          <w:rFonts w:ascii="Times New Roman" w:eastAsia="Times New Roman" w:hAnsi="Times New Roman" w:cs="Times New Roman"/>
          <w:sz w:val="24"/>
          <w:szCs w:val="24"/>
          <w:lang w:eastAsia="pl-PL"/>
        </w:rPr>
        <w:t>chrześcijańskie.</w:t>
      </w:r>
      <w:r w:rsidRPr="00881E6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="00894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881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podręczniku na </w:t>
      </w:r>
      <w:r w:rsidRPr="00881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str. 97 </w:t>
      </w:r>
      <w:r w:rsidRPr="00881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narysuj symbol sakramentu, który już otrzymałeś. </w:t>
      </w:r>
    </w:p>
    <w:p w:rsidR="00C427C6" w:rsidRPr="0058088E" w:rsidRDefault="00C427C6" w:rsidP="00C427C6">
      <w:pPr>
        <w:spacing w:before="100" w:beforeAutospacing="1" w:after="0" w:line="312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E1915" w:rsidRDefault="00BE1915"/>
    <w:sectPr w:rsidR="00BE1915" w:rsidSect="00BE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97240"/>
    <w:multiLevelType w:val="multilevel"/>
    <w:tmpl w:val="48BA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7C6"/>
    <w:rsid w:val="005B70D1"/>
    <w:rsid w:val="005E5E7D"/>
    <w:rsid w:val="008942F7"/>
    <w:rsid w:val="00AF386C"/>
    <w:rsid w:val="00BE1915"/>
    <w:rsid w:val="00C4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2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3</cp:revision>
  <dcterms:created xsi:type="dcterms:W3CDTF">2020-04-22T19:38:00Z</dcterms:created>
  <dcterms:modified xsi:type="dcterms:W3CDTF">2020-04-23T15:16:00Z</dcterms:modified>
</cp:coreProperties>
</file>